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358"/>
      </w:tblGrid>
      <w:tr w:rsidR="008F486E" w:rsidRPr="00D358F0" w14:paraId="578BFBD2" w14:textId="77777777" w:rsidTr="00467031">
        <w:tc>
          <w:tcPr>
            <w:tcW w:w="6658" w:type="dxa"/>
            <w:vAlign w:val="center"/>
          </w:tcPr>
          <w:p w14:paraId="008F8CDD" w14:textId="5534853B" w:rsidR="008F486E" w:rsidRPr="00D358F0" w:rsidRDefault="008F486E" w:rsidP="00467031">
            <w:pPr>
              <w:pStyle w:val="NoSpacing"/>
              <w:spacing w:line="360" w:lineRule="auto"/>
              <w:rPr>
                <w:rFonts w:ascii="Tahoma" w:hAnsi="Tahoma" w:cs="Tahoma"/>
                <w:b/>
                <w:sz w:val="28"/>
                <w:szCs w:val="28"/>
              </w:rPr>
            </w:pPr>
            <w:r w:rsidRPr="00D358F0">
              <w:rPr>
                <w:rFonts w:ascii="Tahoma" w:hAnsi="Tahoma" w:cs="Tahoma"/>
                <w:b/>
                <w:sz w:val="28"/>
                <w:szCs w:val="28"/>
              </w:rPr>
              <w:t>7</w:t>
            </w:r>
            <w:r w:rsidR="0077736D">
              <w:rPr>
                <w:rFonts w:ascii="Tahoma" w:hAnsi="Tahoma" w:cs="Tahoma"/>
                <w:b/>
                <w:sz w:val="28"/>
                <w:szCs w:val="28"/>
              </w:rPr>
              <w:t>9</w:t>
            </w:r>
            <w:r w:rsidRPr="00D358F0">
              <w:rPr>
                <w:rFonts w:ascii="Tahoma" w:hAnsi="Tahoma" w:cs="Tahoma"/>
                <w:b/>
                <w:sz w:val="28"/>
                <w:szCs w:val="28"/>
              </w:rPr>
              <w:t>th LTG ANNUAL GENERAL MEETING</w:t>
            </w:r>
          </w:p>
          <w:p w14:paraId="1E1BA49F" w14:textId="71FFE14F" w:rsidR="008F486E" w:rsidRPr="00D358F0" w:rsidRDefault="0077736D" w:rsidP="00467031">
            <w:pPr>
              <w:pStyle w:val="NoSpacing"/>
              <w:spacing w:line="360" w:lineRule="auto"/>
              <w:rPr>
                <w:rFonts w:ascii="Tahoma" w:hAnsi="Tahoma" w:cs="Tahoma"/>
                <w:b/>
                <w:sz w:val="28"/>
                <w:szCs w:val="28"/>
              </w:rPr>
            </w:pPr>
            <w:r>
              <w:rPr>
                <w:rFonts w:ascii="Tahoma" w:hAnsi="Tahoma" w:cs="Tahoma"/>
                <w:b/>
                <w:sz w:val="28"/>
                <w:szCs w:val="28"/>
              </w:rPr>
              <w:t xml:space="preserve">Royalty </w:t>
            </w:r>
            <w:r w:rsidR="00D358F0" w:rsidRPr="00D358F0">
              <w:rPr>
                <w:rFonts w:ascii="Tahoma" w:hAnsi="Tahoma" w:cs="Tahoma"/>
                <w:b/>
                <w:sz w:val="28"/>
                <w:szCs w:val="28"/>
              </w:rPr>
              <w:t xml:space="preserve">Theatre, </w:t>
            </w:r>
            <w:r>
              <w:rPr>
                <w:rFonts w:ascii="Tahoma" w:hAnsi="Tahoma" w:cs="Tahoma"/>
                <w:b/>
                <w:sz w:val="28"/>
                <w:szCs w:val="28"/>
              </w:rPr>
              <w:t>Sunderland</w:t>
            </w:r>
          </w:p>
          <w:p w14:paraId="2587334B" w14:textId="3C0A7466" w:rsidR="008F486E" w:rsidRPr="00D358F0" w:rsidRDefault="00D358F0" w:rsidP="00467031">
            <w:pPr>
              <w:pStyle w:val="NoSpacing"/>
              <w:spacing w:line="360" w:lineRule="auto"/>
              <w:rPr>
                <w:rFonts w:ascii="Tahoma" w:hAnsi="Tahoma" w:cs="Tahoma"/>
                <w:b/>
                <w:sz w:val="28"/>
                <w:szCs w:val="28"/>
              </w:rPr>
            </w:pPr>
            <w:r w:rsidRPr="00D358F0">
              <w:rPr>
                <w:rFonts w:ascii="Tahoma" w:hAnsi="Tahoma" w:cs="Tahoma"/>
                <w:b/>
                <w:sz w:val="28"/>
                <w:szCs w:val="28"/>
              </w:rPr>
              <w:t>S</w:t>
            </w:r>
            <w:r w:rsidR="0077736D">
              <w:rPr>
                <w:rFonts w:ascii="Tahoma" w:hAnsi="Tahoma" w:cs="Tahoma"/>
                <w:b/>
                <w:sz w:val="28"/>
                <w:szCs w:val="28"/>
              </w:rPr>
              <w:t>aturday</w:t>
            </w:r>
            <w:r w:rsidRPr="00D358F0">
              <w:rPr>
                <w:rFonts w:ascii="Tahoma" w:hAnsi="Tahoma" w:cs="Tahoma"/>
                <w:b/>
                <w:sz w:val="28"/>
                <w:szCs w:val="28"/>
              </w:rPr>
              <w:t xml:space="preserve"> 2</w:t>
            </w:r>
            <w:r w:rsidR="0077736D">
              <w:rPr>
                <w:rFonts w:ascii="Tahoma" w:hAnsi="Tahoma" w:cs="Tahoma"/>
                <w:b/>
                <w:sz w:val="28"/>
                <w:szCs w:val="28"/>
              </w:rPr>
              <w:t>8</w:t>
            </w:r>
            <w:r w:rsidR="008F486E" w:rsidRPr="00D358F0">
              <w:rPr>
                <w:rFonts w:ascii="Tahoma" w:hAnsi="Tahoma" w:cs="Tahoma"/>
                <w:b/>
                <w:sz w:val="28"/>
                <w:szCs w:val="28"/>
              </w:rPr>
              <w:t xml:space="preserve"> June 202</w:t>
            </w:r>
            <w:r w:rsidR="0077736D">
              <w:rPr>
                <w:rFonts w:ascii="Tahoma" w:hAnsi="Tahoma" w:cs="Tahoma"/>
                <w:b/>
                <w:sz w:val="28"/>
                <w:szCs w:val="28"/>
              </w:rPr>
              <w:t>5</w:t>
            </w:r>
          </w:p>
        </w:tc>
        <w:tc>
          <w:tcPr>
            <w:tcW w:w="2358" w:type="dxa"/>
            <w:vAlign w:val="center"/>
          </w:tcPr>
          <w:p w14:paraId="4EC786D2" w14:textId="77777777" w:rsidR="008F486E" w:rsidRPr="00D358F0" w:rsidRDefault="008F486E" w:rsidP="00467031">
            <w:pPr>
              <w:pStyle w:val="NoSpacing"/>
              <w:jc w:val="center"/>
              <w:rPr>
                <w:rFonts w:ascii="Tahoma" w:hAnsi="Tahoma" w:cs="Tahoma"/>
                <w:b/>
                <w:sz w:val="28"/>
                <w:szCs w:val="28"/>
              </w:rPr>
            </w:pPr>
            <w:r w:rsidRPr="00D358F0">
              <w:rPr>
                <w:rFonts w:ascii="Tahoma" w:hAnsi="Tahoma" w:cs="Tahoma"/>
                <w:b/>
                <w:noProof/>
                <w:sz w:val="28"/>
                <w:szCs w:val="28"/>
              </w:rPr>
              <w:drawing>
                <wp:inline distT="0" distB="0" distL="0" distR="0" wp14:anchorId="30487B0F" wp14:editId="67A5CB22">
                  <wp:extent cx="1120140" cy="1120140"/>
                  <wp:effectExtent l="0" t="0" r="3810" b="381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inline>
              </w:drawing>
            </w:r>
          </w:p>
        </w:tc>
      </w:tr>
    </w:tbl>
    <w:p w14:paraId="5CF1435F" w14:textId="371C977C" w:rsidR="004B69C5" w:rsidRPr="00D358F0" w:rsidRDefault="004B69C5" w:rsidP="004B69C5">
      <w:pPr>
        <w:jc w:val="center"/>
        <w:rPr>
          <w:rFonts w:ascii="Tahoma" w:hAnsi="Tahoma" w:cs="Tahoma"/>
          <w:b/>
          <w:color w:val="000000"/>
          <w:sz w:val="28"/>
          <w:szCs w:val="28"/>
        </w:rPr>
      </w:pPr>
      <w:r w:rsidRPr="00D358F0">
        <w:rPr>
          <w:rFonts w:ascii="Tahoma" w:hAnsi="Tahoma" w:cs="Tahoma"/>
          <w:b/>
          <w:color w:val="000000"/>
          <w:sz w:val="28"/>
          <w:szCs w:val="28"/>
        </w:rPr>
        <w:t>PROXY</w:t>
      </w:r>
      <w:r w:rsidR="008F486E" w:rsidRPr="00D358F0">
        <w:rPr>
          <w:rFonts w:ascii="Tahoma" w:hAnsi="Tahoma" w:cs="Tahoma"/>
          <w:b/>
          <w:color w:val="000000"/>
          <w:sz w:val="28"/>
          <w:szCs w:val="28"/>
        </w:rPr>
        <w:t xml:space="preserve"> FORM</w:t>
      </w:r>
    </w:p>
    <w:p w14:paraId="103EEEAB" w14:textId="74A00A29" w:rsidR="004B69C5" w:rsidRPr="00D358F0" w:rsidRDefault="004B69C5" w:rsidP="0065113E">
      <w:pPr>
        <w:spacing w:after="120"/>
        <w:textAlignment w:val="baseline"/>
        <w:rPr>
          <w:rFonts w:ascii="Tahoma" w:eastAsia="Times New Roman" w:hAnsi="Tahoma" w:cs="Tahoma"/>
          <w:lang w:eastAsia="en-GB"/>
        </w:rPr>
      </w:pPr>
      <w:r w:rsidRPr="00631524">
        <w:rPr>
          <w:rFonts w:ascii="Tahoma" w:eastAsia="Times New Roman" w:hAnsi="Tahoma" w:cs="Tahoma"/>
          <w:b/>
          <w:bCs/>
          <w:color w:val="FF0000"/>
          <w:lang w:eastAsia="en-GB"/>
        </w:rPr>
        <w:t xml:space="preserve">If you are unable to attend the meeting </w:t>
      </w:r>
      <w:r w:rsidR="006C17D4">
        <w:rPr>
          <w:rFonts w:ascii="Tahoma" w:eastAsia="Times New Roman" w:hAnsi="Tahoma" w:cs="Tahoma"/>
          <w:b/>
          <w:bCs/>
          <w:color w:val="FF0000"/>
          <w:lang w:eastAsia="en-GB"/>
        </w:rPr>
        <w:t xml:space="preserve">and no other person from your theatre is attending </w:t>
      </w:r>
      <w:r w:rsidR="006C17D4" w:rsidRPr="006C17D4">
        <w:rPr>
          <w:rFonts w:ascii="Tahoma" w:eastAsia="Times New Roman" w:hAnsi="Tahoma" w:cs="Tahoma"/>
          <w:lang w:eastAsia="en-GB"/>
        </w:rPr>
        <w:t>you may</w:t>
      </w:r>
      <w:r w:rsidR="006C17D4">
        <w:rPr>
          <w:rFonts w:ascii="Tahoma" w:eastAsia="Times New Roman" w:hAnsi="Tahoma" w:cs="Tahoma"/>
          <w:b/>
          <w:bCs/>
          <w:color w:val="FF0000"/>
          <w:lang w:eastAsia="en-GB"/>
        </w:rPr>
        <w:t xml:space="preserve"> </w:t>
      </w:r>
      <w:r w:rsidRPr="00631524">
        <w:rPr>
          <w:rFonts w:ascii="Tahoma" w:eastAsia="Times New Roman" w:hAnsi="Tahoma" w:cs="Tahoma"/>
          <w:lang w:eastAsia="en-GB"/>
        </w:rPr>
        <w:t>wish to appoint a proxy to vote in</w:t>
      </w:r>
      <w:r w:rsidRPr="00D358F0">
        <w:rPr>
          <w:rFonts w:ascii="Tahoma" w:eastAsia="Times New Roman" w:hAnsi="Tahoma" w:cs="Tahoma"/>
          <w:lang w:eastAsia="en-GB"/>
        </w:rPr>
        <w:t xml:space="preserve"> your place</w:t>
      </w:r>
      <w:r w:rsidR="007C16DD">
        <w:rPr>
          <w:rFonts w:ascii="Tahoma" w:eastAsia="Times New Roman" w:hAnsi="Tahoma" w:cs="Tahoma"/>
          <w:lang w:eastAsia="en-GB"/>
        </w:rPr>
        <w:t>.</w:t>
      </w:r>
      <w:r w:rsidRPr="00D358F0">
        <w:rPr>
          <w:rFonts w:ascii="Tahoma" w:eastAsia="Times New Roman" w:hAnsi="Tahoma" w:cs="Tahoma"/>
          <w:lang w:eastAsia="en-GB"/>
        </w:rPr>
        <w:t xml:space="preserve"> </w:t>
      </w:r>
      <w:r w:rsidR="007C16DD">
        <w:rPr>
          <w:rFonts w:ascii="Tahoma" w:eastAsia="Times New Roman" w:hAnsi="Tahoma" w:cs="Tahoma"/>
          <w:lang w:eastAsia="en-GB"/>
        </w:rPr>
        <w:t>P</w:t>
      </w:r>
      <w:r w:rsidRPr="00D358F0">
        <w:rPr>
          <w:rFonts w:ascii="Tahoma" w:eastAsia="Times New Roman" w:hAnsi="Tahoma" w:cs="Tahoma"/>
          <w:lang w:eastAsia="en-GB"/>
        </w:rPr>
        <w:t xml:space="preserve">lease indicate below the </w:t>
      </w:r>
      <w:r w:rsidRPr="00B952A8">
        <w:rPr>
          <w:rFonts w:ascii="Tahoma" w:eastAsia="Times New Roman" w:hAnsi="Tahoma" w:cs="Tahoma"/>
          <w:b/>
          <w:bCs/>
          <w:lang w:eastAsia="en-GB"/>
        </w:rPr>
        <w:t>name of the person</w:t>
      </w:r>
      <w:r w:rsidRPr="00D358F0">
        <w:rPr>
          <w:rFonts w:ascii="Tahoma" w:eastAsia="Times New Roman" w:hAnsi="Tahoma" w:cs="Tahoma"/>
          <w:lang w:eastAsia="en-GB"/>
        </w:rPr>
        <w:t xml:space="preserve"> you wish to vote as your proxy at the meeting and against each resolution how you wish your vote to be cast. </w:t>
      </w:r>
    </w:p>
    <w:p w14:paraId="5956DBA7" w14:textId="544771EA" w:rsidR="004B69C5" w:rsidRPr="00D358F0" w:rsidRDefault="004B69C5" w:rsidP="004B69C5">
      <w:pPr>
        <w:spacing w:after="0"/>
        <w:textAlignment w:val="baseline"/>
        <w:rPr>
          <w:rFonts w:ascii="Tahoma" w:eastAsia="Times New Roman" w:hAnsi="Tahoma" w:cs="Tahoma"/>
          <w:lang w:eastAsia="en-GB"/>
        </w:rPr>
      </w:pPr>
      <w:r w:rsidRPr="00D358F0">
        <w:rPr>
          <w:rFonts w:ascii="Tahoma" w:eastAsia="Times New Roman" w:hAnsi="Tahoma" w:cs="Tahoma"/>
          <w:lang w:eastAsia="en-GB"/>
        </w:rPr>
        <w:t>Please note that your nominated proxy must attend the meeting to vote on your behalf if your vote is to be counted. If you should subsequently decide to attend the meeting and vote at the</w:t>
      </w:r>
      <w:r w:rsidR="00BD7850">
        <w:rPr>
          <w:rFonts w:ascii="Tahoma" w:eastAsia="Times New Roman" w:hAnsi="Tahoma" w:cs="Tahoma"/>
          <w:lang w:eastAsia="en-GB"/>
        </w:rPr>
        <w:t xml:space="preserve"> </w:t>
      </w:r>
      <w:r w:rsidRPr="00D358F0">
        <w:rPr>
          <w:rFonts w:ascii="Tahoma" w:eastAsia="Times New Roman" w:hAnsi="Tahoma" w:cs="Tahoma"/>
          <w:lang w:eastAsia="en-GB"/>
        </w:rPr>
        <w:t>AGM</w:t>
      </w:r>
      <w:r w:rsidR="00BD7850">
        <w:rPr>
          <w:rFonts w:ascii="Tahoma" w:eastAsia="Times New Roman" w:hAnsi="Tahoma" w:cs="Tahoma"/>
          <w:lang w:eastAsia="en-GB"/>
        </w:rPr>
        <w:t xml:space="preserve"> </w:t>
      </w:r>
      <w:r w:rsidRPr="00D358F0">
        <w:rPr>
          <w:rFonts w:ascii="Tahoma" w:eastAsia="Times New Roman" w:hAnsi="Tahoma" w:cs="Tahoma"/>
          <w:lang w:eastAsia="en-GB"/>
        </w:rPr>
        <w:t>after</w:t>
      </w:r>
      <w:r w:rsidR="00BD7850">
        <w:rPr>
          <w:rFonts w:ascii="Tahoma" w:eastAsia="Times New Roman" w:hAnsi="Tahoma" w:cs="Tahoma"/>
          <w:lang w:eastAsia="en-GB"/>
        </w:rPr>
        <w:t xml:space="preserve"> </w:t>
      </w:r>
      <w:r w:rsidRPr="00D358F0">
        <w:rPr>
          <w:rFonts w:ascii="Tahoma" w:eastAsia="Times New Roman" w:hAnsi="Tahoma" w:cs="Tahoma"/>
          <w:lang w:eastAsia="en-GB"/>
        </w:rPr>
        <w:t>completing the proxy form then your proxy voting form will be discarded.</w:t>
      </w:r>
    </w:p>
    <w:p w14:paraId="74358515" w14:textId="77777777" w:rsidR="004B69C5" w:rsidRPr="00D358F0" w:rsidRDefault="004B69C5" w:rsidP="004B69C5">
      <w:pPr>
        <w:spacing w:after="0"/>
        <w:textAlignment w:val="baseline"/>
        <w:rPr>
          <w:rFonts w:ascii="Tahoma" w:eastAsia="Times New Roman" w:hAnsi="Tahoma" w:cs="Tahoma"/>
          <w:lang w:eastAsia="en-GB"/>
        </w:rPr>
      </w:pPr>
    </w:p>
    <w:tbl>
      <w:tblPr>
        <w:tblStyle w:val="TableGrid"/>
        <w:tblW w:w="0" w:type="auto"/>
        <w:tblLook w:val="04A0" w:firstRow="1" w:lastRow="0" w:firstColumn="1" w:lastColumn="0" w:noHBand="0" w:noVBand="1"/>
      </w:tblPr>
      <w:tblGrid>
        <w:gridCol w:w="5322"/>
        <w:gridCol w:w="1113"/>
        <w:gridCol w:w="1232"/>
        <w:gridCol w:w="1259"/>
      </w:tblGrid>
      <w:tr w:rsidR="004B69C5" w:rsidRPr="00D358F0" w14:paraId="76B78DD0" w14:textId="77777777" w:rsidTr="00E061B6">
        <w:tc>
          <w:tcPr>
            <w:tcW w:w="5322" w:type="dxa"/>
            <w:vAlign w:val="center"/>
          </w:tcPr>
          <w:p w14:paraId="443F7AA7" w14:textId="77777777" w:rsidR="004B69C5" w:rsidRPr="00D358F0" w:rsidRDefault="004B69C5" w:rsidP="007C16DD">
            <w:pPr>
              <w:spacing w:before="40" w:after="40"/>
              <w:textAlignment w:val="baseline"/>
              <w:rPr>
                <w:rFonts w:ascii="Tahoma" w:eastAsia="Times New Roman" w:hAnsi="Tahoma" w:cs="Tahoma"/>
                <w:b/>
                <w:bCs/>
                <w:lang w:eastAsia="en-GB"/>
              </w:rPr>
            </w:pPr>
            <w:r w:rsidRPr="00D358F0">
              <w:rPr>
                <w:rFonts w:ascii="Tahoma" w:eastAsia="Times New Roman" w:hAnsi="Tahoma" w:cs="Tahoma"/>
                <w:b/>
                <w:bCs/>
                <w:lang w:eastAsia="en-GB"/>
              </w:rPr>
              <w:t>Resolution</w:t>
            </w:r>
          </w:p>
        </w:tc>
        <w:tc>
          <w:tcPr>
            <w:tcW w:w="1113" w:type="dxa"/>
            <w:vAlign w:val="center"/>
          </w:tcPr>
          <w:p w14:paraId="5251349B" w14:textId="77777777" w:rsidR="004B69C5" w:rsidRPr="00D358F0" w:rsidRDefault="004B69C5" w:rsidP="007C16DD">
            <w:pPr>
              <w:spacing w:before="40" w:after="40"/>
              <w:textAlignment w:val="baseline"/>
              <w:rPr>
                <w:rFonts w:ascii="Tahoma" w:eastAsia="Times New Roman" w:hAnsi="Tahoma" w:cs="Tahoma"/>
                <w:b/>
                <w:bCs/>
                <w:lang w:eastAsia="en-GB"/>
              </w:rPr>
            </w:pPr>
            <w:r w:rsidRPr="00D358F0">
              <w:rPr>
                <w:rFonts w:ascii="Tahoma" w:eastAsia="Times New Roman" w:hAnsi="Tahoma" w:cs="Tahoma"/>
                <w:b/>
                <w:bCs/>
                <w:lang w:eastAsia="en-GB"/>
              </w:rPr>
              <w:t>FOR</w:t>
            </w:r>
          </w:p>
        </w:tc>
        <w:tc>
          <w:tcPr>
            <w:tcW w:w="1232" w:type="dxa"/>
            <w:vAlign w:val="center"/>
          </w:tcPr>
          <w:p w14:paraId="105BF348" w14:textId="77777777" w:rsidR="004B69C5" w:rsidRPr="00D358F0" w:rsidRDefault="004B69C5" w:rsidP="007C16DD">
            <w:pPr>
              <w:spacing w:before="40" w:after="40"/>
              <w:textAlignment w:val="baseline"/>
              <w:rPr>
                <w:rFonts w:ascii="Tahoma" w:eastAsia="Times New Roman" w:hAnsi="Tahoma" w:cs="Tahoma"/>
                <w:b/>
                <w:bCs/>
                <w:lang w:eastAsia="en-GB"/>
              </w:rPr>
            </w:pPr>
            <w:r w:rsidRPr="00D358F0">
              <w:rPr>
                <w:rFonts w:ascii="Tahoma" w:eastAsia="Times New Roman" w:hAnsi="Tahoma" w:cs="Tahoma"/>
                <w:b/>
                <w:bCs/>
                <w:lang w:eastAsia="en-GB"/>
              </w:rPr>
              <w:t>AGAINST</w:t>
            </w:r>
          </w:p>
        </w:tc>
        <w:tc>
          <w:tcPr>
            <w:tcW w:w="1259" w:type="dxa"/>
            <w:vAlign w:val="center"/>
          </w:tcPr>
          <w:p w14:paraId="3290C3E2" w14:textId="77777777" w:rsidR="004B69C5" w:rsidRPr="00D358F0" w:rsidRDefault="004B69C5" w:rsidP="0065113E">
            <w:pPr>
              <w:spacing w:before="120" w:after="120"/>
              <w:textAlignment w:val="baseline"/>
              <w:rPr>
                <w:rFonts w:ascii="Tahoma" w:eastAsia="Times New Roman" w:hAnsi="Tahoma" w:cs="Tahoma"/>
                <w:b/>
                <w:bCs/>
                <w:lang w:eastAsia="en-GB"/>
              </w:rPr>
            </w:pPr>
            <w:r w:rsidRPr="00D358F0">
              <w:rPr>
                <w:rFonts w:ascii="Tahoma" w:eastAsia="Times New Roman" w:hAnsi="Tahoma" w:cs="Tahoma"/>
                <w:b/>
                <w:bCs/>
                <w:lang w:eastAsia="en-GB"/>
              </w:rPr>
              <w:t>ABSTAIN</w:t>
            </w:r>
          </w:p>
        </w:tc>
      </w:tr>
      <w:tr w:rsidR="004B69C5" w:rsidRPr="00D358F0" w14:paraId="1EA9F490" w14:textId="77777777" w:rsidTr="00E061B6">
        <w:tc>
          <w:tcPr>
            <w:tcW w:w="5322" w:type="dxa"/>
            <w:vAlign w:val="center"/>
          </w:tcPr>
          <w:p w14:paraId="7AC86729" w14:textId="2430323C" w:rsidR="004B69C5" w:rsidRPr="00D358F0" w:rsidRDefault="004B69C5" w:rsidP="007C16DD">
            <w:pPr>
              <w:spacing w:before="40" w:after="40"/>
              <w:textAlignment w:val="baseline"/>
              <w:rPr>
                <w:rFonts w:ascii="Tahoma" w:eastAsia="Times New Roman" w:hAnsi="Tahoma" w:cs="Tahoma"/>
                <w:lang w:eastAsia="en-GB"/>
              </w:rPr>
            </w:pPr>
            <w:r w:rsidRPr="00D358F0">
              <w:rPr>
                <w:rFonts w:ascii="Tahoma" w:eastAsia="Times New Roman" w:hAnsi="Tahoma" w:cs="Tahoma"/>
                <w:b/>
                <w:lang w:eastAsia="en-GB"/>
              </w:rPr>
              <w:t>Resolution 1:</w:t>
            </w:r>
            <w:r w:rsidRPr="00D358F0">
              <w:rPr>
                <w:rFonts w:ascii="Tahoma" w:eastAsia="Times New Roman" w:hAnsi="Tahoma" w:cs="Tahoma"/>
                <w:lang w:eastAsia="en-GB"/>
              </w:rPr>
              <w:t xml:space="preserve"> accept the minutes of the 7</w:t>
            </w:r>
            <w:r w:rsidR="0077736D">
              <w:rPr>
                <w:rFonts w:ascii="Tahoma" w:eastAsia="Times New Roman" w:hAnsi="Tahoma" w:cs="Tahoma"/>
                <w:lang w:eastAsia="en-GB"/>
              </w:rPr>
              <w:t>8</w:t>
            </w:r>
            <w:r w:rsidRPr="00D358F0">
              <w:rPr>
                <w:rFonts w:ascii="Tahoma" w:eastAsia="Times New Roman" w:hAnsi="Tahoma" w:cs="Tahoma"/>
                <w:vertAlign w:val="superscript"/>
                <w:lang w:eastAsia="en-GB"/>
              </w:rPr>
              <w:t>th</w:t>
            </w:r>
            <w:r w:rsidRPr="00D358F0">
              <w:rPr>
                <w:rFonts w:ascii="Tahoma" w:eastAsia="Times New Roman" w:hAnsi="Tahoma" w:cs="Tahoma"/>
                <w:lang w:eastAsia="en-GB"/>
              </w:rPr>
              <w:t> AGM </w:t>
            </w:r>
          </w:p>
        </w:tc>
        <w:tc>
          <w:tcPr>
            <w:tcW w:w="1113" w:type="dxa"/>
            <w:vAlign w:val="center"/>
          </w:tcPr>
          <w:p w14:paraId="752A80CF" w14:textId="77777777" w:rsidR="004B69C5" w:rsidRPr="00D358F0" w:rsidRDefault="004B69C5" w:rsidP="007C16DD">
            <w:pPr>
              <w:spacing w:before="40" w:after="40"/>
              <w:jc w:val="center"/>
              <w:textAlignment w:val="baseline"/>
              <w:rPr>
                <w:rFonts w:ascii="Tahoma" w:eastAsia="Times New Roman" w:hAnsi="Tahoma" w:cs="Tahoma"/>
                <w:lang w:eastAsia="en-GB"/>
              </w:rPr>
            </w:pPr>
          </w:p>
        </w:tc>
        <w:tc>
          <w:tcPr>
            <w:tcW w:w="1232" w:type="dxa"/>
            <w:vAlign w:val="center"/>
          </w:tcPr>
          <w:p w14:paraId="7A9C7B35" w14:textId="77777777" w:rsidR="004B69C5" w:rsidRPr="00D358F0" w:rsidRDefault="004B69C5" w:rsidP="007C16DD">
            <w:pPr>
              <w:spacing w:before="40" w:after="40"/>
              <w:jc w:val="center"/>
              <w:textAlignment w:val="baseline"/>
              <w:rPr>
                <w:rFonts w:ascii="Tahoma" w:eastAsia="Times New Roman" w:hAnsi="Tahoma" w:cs="Tahoma"/>
                <w:lang w:eastAsia="en-GB"/>
              </w:rPr>
            </w:pPr>
          </w:p>
        </w:tc>
        <w:tc>
          <w:tcPr>
            <w:tcW w:w="1259" w:type="dxa"/>
            <w:vAlign w:val="center"/>
          </w:tcPr>
          <w:p w14:paraId="602FA3C0" w14:textId="77777777" w:rsidR="004B69C5" w:rsidRPr="00D358F0" w:rsidRDefault="004B69C5" w:rsidP="00490101">
            <w:pPr>
              <w:spacing w:before="120" w:after="120"/>
              <w:jc w:val="center"/>
              <w:textAlignment w:val="baseline"/>
              <w:rPr>
                <w:rFonts w:ascii="Tahoma" w:eastAsia="Times New Roman" w:hAnsi="Tahoma" w:cs="Tahoma"/>
                <w:lang w:eastAsia="en-GB"/>
              </w:rPr>
            </w:pPr>
          </w:p>
        </w:tc>
      </w:tr>
      <w:tr w:rsidR="004B69C5" w:rsidRPr="00D358F0" w14:paraId="39DF7744" w14:textId="77777777" w:rsidTr="00E061B6">
        <w:tc>
          <w:tcPr>
            <w:tcW w:w="5322" w:type="dxa"/>
            <w:vAlign w:val="center"/>
          </w:tcPr>
          <w:p w14:paraId="7917FCCB" w14:textId="0AB1E964" w:rsidR="004B69C5" w:rsidRPr="00D358F0" w:rsidRDefault="004B69C5" w:rsidP="007C16DD">
            <w:pPr>
              <w:spacing w:before="40" w:after="40"/>
              <w:textAlignment w:val="baseline"/>
              <w:rPr>
                <w:rFonts w:ascii="Tahoma" w:eastAsia="Times New Roman" w:hAnsi="Tahoma" w:cs="Tahoma"/>
                <w:lang w:eastAsia="en-GB"/>
              </w:rPr>
            </w:pPr>
            <w:r w:rsidRPr="00D358F0">
              <w:rPr>
                <w:rFonts w:ascii="Tahoma" w:eastAsia="Times New Roman" w:hAnsi="Tahoma" w:cs="Tahoma"/>
                <w:b/>
                <w:lang w:eastAsia="en-GB"/>
              </w:rPr>
              <w:t>Resolution 2:</w:t>
            </w:r>
            <w:r w:rsidRPr="00D358F0">
              <w:rPr>
                <w:rFonts w:ascii="Tahoma" w:eastAsia="Times New Roman" w:hAnsi="Tahoma" w:cs="Tahoma"/>
                <w:lang w:eastAsia="en-GB"/>
              </w:rPr>
              <w:t xml:space="preserve"> Accept the accounts for the y/e  31.8.2</w:t>
            </w:r>
            <w:r w:rsidR="00491137">
              <w:rPr>
                <w:rFonts w:ascii="Tahoma" w:eastAsia="Times New Roman" w:hAnsi="Tahoma" w:cs="Tahoma"/>
                <w:lang w:eastAsia="en-GB"/>
              </w:rPr>
              <w:t>4</w:t>
            </w:r>
          </w:p>
        </w:tc>
        <w:tc>
          <w:tcPr>
            <w:tcW w:w="1113" w:type="dxa"/>
            <w:vAlign w:val="center"/>
          </w:tcPr>
          <w:p w14:paraId="2849F8B3" w14:textId="77777777" w:rsidR="004B69C5" w:rsidRPr="00D358F0" w:rsidRDefault="004B69C5" w:rsidP="007C16DD">
            <w:pPr>
              <w:spacing w:before="40" w:after="40"/>
              <w:jc w:val="center"/>
              <w:textAlignment w:val="baseline"/>
              <w:rPr>
                <w:rFonts w:ascii="Tahoma" w:eastAsia="Times New Roman" w:hAnsi="Tahoma" w:cs="Tahoma"/>
                <w:lang w:eastAsia="en-GB"/>
              </w:rPr>
            </w:pPr>
          </w:p>
        </w:tc>
        <w:tc>
          <w:tcPr>
            <w:tcW w:w="1232" w:type="dxa"/>
            <w:vAlign w:val="center"/>
          </w:tcPr>
          <w:p w14:paraId="38D6B5BB" w14:textId="77777777" w:rsidR="004B69C5" w:rsidRPr="00D358F0" w:rsidRDefault="004B69C5" w:rsidP="007C16DD">
            <w:pPr>
              <w:spacing w:before="40" w:after="40"/>
              <w:jc w:val="center"/>
              <w:textAlignment w:val="baseline"/>
              <w:rPr>
                <w:rFonts w:ascii="Tahoma" w:eastAsia="Times New Roman" w:hAnsi="Tahoma" w:cs="Tahoma"/>
                <w:lang w:eastAsia="en-GB"/>
              </w:rPr>
            </w:pPr>
          </w:p>
        </w:tc>
        <w:tc>
          <w:tcPr>
            <w:tcW w:w="1259" w:type="dxa"/>
            <w:vAlign w:val="center"/>
          </w:tcPr>
          <w:p w14:paraId="2006A472" w14:textId="77777777" w:rsidR="004B69C5" w:rsidRPr="00D358F0" w:rsidRDefault="004B69C5" w:rsidP="00490101">
            <w:pPr>
              <w:spacing w:before="120" w:after="120"/>
              <w:jc w:val="center"/>
              <w:textAlignment w:val="baseline"/>
              <w:rPr>
                <w:rFonts w:ascii="Tahoma" w:eastAsia="Times New Roman" w:hAnsi="Tahoma" w:cs="Tahoma"/>
                <w:lang w:eastAsia="en-GB"/>
              </w:rPr>
            </w:pPr>
          </w:p>
        </w:tc>
      </w:tr>
      <w:tr w:rsidR="004B69C5" w:rsidRPr="00D358F0" w14:paraId="0CF06327" w14:textId="77777777" w:rsidTr="00E061B6">
        <w:tc>
          <w:tcPr>
            <w:tcW w:w="5322" w:type="dxa"/>
            <w:vAlign w:val="center"/>
          </w:tcPr>
          <w:p w14:paraId="4CEF3AFA" w14:textId="77777777" w:rsidR="004B69C5" w:rsidRPr="00D358F0" w:rsidRDefault="004B69C5" w:rsidP="007C16DD">
            <w:pPr>
              <w:spacing w:before="40" w:after="40"/>
              <w:textAlignment w:val="baseline"/>
              <w:rPr>
                <w:rFonts w:ascii="Tahoma" w:eastAsia="Times New Roman" w:hAnsi="Tahoma" w:cs="Tahoma"/>
                <w:lang w:eastAsia="en-GB"/>
              </w:rPr>
            </w:pPr>
            <w:r w:rsidRPr="00D358F0">
              <w:rPr>
                <w:rFonts w:ascii="Tahoma" w:eastAsia="Times New Roman" w:hAnsi="Tahoma" w:cs="Tahoma"/>
                <w:b/>
                <w:lang w:eastAsia="en-GB"/>
              </w:rPr>
              <w:t>Resolution 3</w:t>
            </w:r>
            <w:r w:rsidRPr="00D358F0">
              <w:rPr>
                <w:rFonts w:ascii="Tahoma" w:eastAsia="Times New Roman" w:hAnsi="Tahoma" w:cs="Tahoma"/>
                <w:lang w:eastAsia="en-GB"/>
              </w:rPr>
              <w:t>: to reappoint Sandra McGuire as Auditor </w:t>
            </w:r>
          </w:p>
        </w:tc>
        <w:tc>
          <w:tcPr>
            <w:tcW w:w="1113" w:type="dxa"/>
            <w:vAlign w:val="center"/>
          </w:tcPr>
          <w:p w14:paraId="10B66968" w14:textId="77777777" w:rsidR="004B69C5" w:rsidRPr="00D358F0" w:rsidRDefault="004B69C5" w:rsidP="007C16DD">
            <w:pPr>
              <w:spacing w:before="40" w:after="40"/>
              <w:jc w:val="center"/>
              <w:textAlignment w:val="baseline"/>
              <w:rPr>
                <w:rFonts w:ascii="Tahoma" w:eastAsia="Times New Roman" w:hAnsi="Tahoma" w:cs="Tahoma"/>
                <w:lang w:eastAsia="en-GB"/>
              </w:rPr>
            </w:pPr>
          </w:p>
        </w:tc>
        <w:tc>
          <w:tcPr>
            <w:tcW w:w="1232" w:type="dxa"/>
            <w:vAlign w:val="center"/>
          </w:tcPr>
          <w:p w14:paraId="40F6736D" w14:textId="77777777" w:rsidR="004B69C5" w:rsidRPr="00D358F0" w:rsidRDefault="004B69C5" w:rsidP="007C16DD">
            <w:pPr>
              <w:spacing w:before="40" w:after="40"/>
              <w:jc w:val="center"/>
              <w:textAlignment w:val="baseline"/>
              <w:rPr>
                <w:rFonts w:ascii="Tahoma" w:eastAsia="Times New Roman" w:hAnsi="Tahoma" w:cs="Tahoma"/>
                <w:lang w:eastAsia="en-GB"/>
              </w:rPr>
            </w:pPr>
          </w:p>
        </w:tc>
        <w:tc>
          <w:tcPr>
            <w:tcW w:w="1259" w:type="dxa"/>
            <w:vAlign w:val="center"/>
          </w:tcPr>
          <w:p w14:paraId="49B702BA" w14:textId="77777777" w:rsidR="004B69C5" w:rsidRPr="00D358F0" w:rsidRDefault="004B69C5" w:rsidP="00490101">
            <w:pPr>
              <w:spacing w:before="120" w:after="120"/>
              <w:jc w:val="center"/>
              <w:textAlignment w:val="baseline"/>
              <w:rPr>
                <w:rFonts w:ascii="Tahoma" w:eastAsia="Times New Roman" w:hAnsi="Tahoma" w:cs="Tahoma"/>
                <w:lang w:eastAsia="en-GB"/>
              </w:rPr>
            </w:pPr>
          </w:p>
        </w:tc>
      </w:tr>
      <w:tr w:rsidR="00B952A8" w:rsidRPr="00D358F0" w14:paraId="46F7A8A1" w14:textId="77777777" w:rsidTr="00E061B6">
        <w:trPr>
          <w:trHeight w:val="694"/>
        </w:trPr>
        <w:tc>
          <w:tcPr>
            <w:tcW w:w="5322" w:type="dxa"/>
            <w:vAlign w:val="center"/>
          </w:tcPr>
          <w:p w14:paraId="7AAEAD93" w14:textId="6E4B3D68" w:rsidR="00B952A8" w:rsidRPr="00D358F0" w:rsidRDefault="00B952A8" w:rsidP="007C16DD">
            <w:pPr>
              <w:spacing w:before="40" w:after="40"/>
              <w:textAlignment w:val="baseline"/>
              <w:rPr>
                <w:rFonts w:ascii="Tahoma" w:eastAsia="Times New Roman" w:hAnsi="Tahoma" w:cs="Tahoma"/>
                <w:b/>
                <w:lang w:eastAsia="en-GB"/>
              </w:rPr>
            </w:pPr>
            <w:r w:rsidRPr="00D358F0">
              <w:rPr>
                <w:rFonts w:ascii="Tahoma" w:eastAsia="Times New Roman" w:hAnsi="Tahoma" w:cs="Tahoma"/>
                <w:b/>
                <w:lang w:eastAsia="en-GB"/>
              </w:rPr>
              <w:t>Resolution 4:</w:t>
            </w:r>
            <w:r w:rsidRPr="00D358F0">
              <w:rPr>
                <w:rFonts w:ascii="Tahoma" w:eastAsia="Times New Roman" w:hAnsi="Tahoma" w:cs="Tahoma"/>
                <w:lang w:eastAsia="en-GB"/>
              </w:rPr>
              <w:t>  To accept the nominations as proposed below at the AGM: </w:t>
            </w:r>
          </w:p>
        </w:tc>
        <w:tc>
          <w:tcPr>
            <w:tcW w:w="1113" w:type="dxa"/>
            <w:vAlign w:val="center"/>
          </w:tcPr>
          <w:p w14:paraId="1A45E39B" w14:textId="77777777" w:rsidR="00B952A8" w:rsidRPr="00D358F0" w:rsidRDefault="00B952A8" w:rsidP="007C16DD">
            <w:pPr>
              <w:spacing w:before="40" w:after="40"/>
              <w:jc w:val="center"/>
              <w:textAlignment w:val="baseline"/>
              <w:rPr>
                <w:rFonts w:ascii="Tahoma" w:eastAsia="Times New Roman" w:hAnsi="Tahoma" w:cs="Tahoma"/>
                <w:lang w:eastAsia="en-GB"/>
              </w:rPr>
            </w:pPr>
          </w:p>
        </w:tc>
        <w:tc>
          <w:tcPr>
            <w:tcW w:w="1232" w:type="dxa"/>
            <w:vAlign w:val="center"/>
          </w:tcPr>
          <w:p w14:paraId="063966E3" w14:textId="77777777" w:rsidR="00B952A8" w:rsidRPr="00D358F0" w:rsidRDefault="00B952A8" w:rsidP="007C16DD">
            <w:pPr>
              <w:spacing w:before="40" w:after="40"/>
              <w:jc w:val="center"/>
              <w:textAlignment w:val="baseline"/>
              <w:rPr>
                <w:rFonts w:ascii="Tahoma" w:eastAsia="Times New Roman" w:hAnsi="Tahoma" w:cs="Tahoma"/>
                <w:lang w:eastAsia="en-GB"/>
              </w:rPr>
            </w:pPr>
          </w:p>
        </w:tc>
        <w:tc>
          <w:tcPr>
            <w:tcW w:w="1259" w:type="dxa"/>
            <w:vAlign w:val="center"/>
          </w:tcPr>
          <w:p w14:paraId="632CC112" w14:textId="77777777" w:rsidR="00B952A8" w:rsidRPr="00D358F0" w:rsidRDefault="00B952A8" w:rsidP="00490101">
            <w:pPr>
              <w:spacing w:before="120" w:after="120"/>
              <w:jc w:val="center"/>
              <w:textAlignment w:val="baseline"/>
              <w:rPr>
                <w:rFonts w:ascii="Tahoma" w:eastAsia="Times New Roman" w:hAnsi="Tahoma" w:cs="Tahoma"/>
                <w:lang w:eastAsia="en-GB"/>
              </w:rPr>
            </w:pPr>
          </w:p>
        </w:tc>
      </w:tr>
      <w:tr w:rsidR="00B952A8" w:rsidRPr="00D358F0" w14:paraId="63F2A448" w14:textId="77777777" w:rsidTr="00E061B6">
        <w:tc>
          <w:tcPr>
            <w:tcW w:w="5322" w:type="dxa"/>
            <w:vAlign w:val="center"/>
          </w:tcPr>
          <w:p w14:paraId="5DF662BD" w14:textId="7B8D34BE" w:rsidR="00B952A8" w:rsidRPr="00D358F0" w:rsidRDefault="00491137" w:rsidP="00F25E12">
            <w:pPr>
              <w:spacing w:before="40" w:after="40"/>
              <w:ind w:left="317"/>
              <w:textAlignment w:val="baseline"/>
              <w:rPr>
                <w:rFonts w:ascii="Tahoma" w:eastAsia="Times New Roman" w:hAnsi="Tahoma" w:cs="Tahoma"/>
                <w:b/>
                <w:lang w:eastAsia="en-GB"/>
              </w:rPr>
            </w:pPr>
            <w:r>
              <w:rPr>
                <w:rFonts w:ascii="Tahoma" w:eastAsia="Times New Roman" w:hAnsi="Tahoma" w:cs="Tahoma"/>
                <w:lang w:eastAsia="en-GB"/>
              </w:rPr>
              <w:t>Public Relations Officer</w:t>
            </w:r>
          </w:p>
        </w:tc>
        <w:tc>
          <w:tcPr>
            <w:tcW w:w="1113" w:type="dxa"/>
            <w:vAlign w:val="center"/>
          </w:tcPr>
          <w:p w14:paraId="5036E12C" w14:textId="77777777" w:rsidR="00B952A8" w:rsidRPr="00D358F0" w:rsidRDefault="00B952A8" w:rsidP="007C16DD">
            <w:pPr>
              <w:spacing w:before="40" w:after="40"/>
              <w:jc w:val="center"/>
              <w:textAlignment w:val="baseline"/>
              <w:rPr>
                <w:rFonts w:ascii="Tahoma" w:eastAsia="Times New Roman" w:hAnsi="Tahoma" w:cs="Tahoma"/>
                <w:lang w:eastAsia="en-GB"/>
              </w:rPr>
            </w:pPr>
          </w:p>
        </w:tc>
        <w:tc>
          <w:tcPr>
            <w:tcW w:w="1232" w:type="dxa"/>
            <w:vAlign w:val="center"/>
          </w:tcPr>
          <w:p w14:paraId="64694021" w14:textId="77777777" w:rsidR="00B952A8" w:rsidRPr="00D358F0" w:rsidRDefault="00B952A8" w:rsidP="007C16DD">
            <w:pPr>
              <w:spacing w:before="40" w:after="40"/>
              <w:jc w:val="center"/>
              <w:textAlignment w:val="baseline"/>
              <w:rPr>
                <w:rFonts w:ascii="Tahoma" w:eastAsia="Times New Roman" w:hAnsi="Tahoma" w:cs="Tahoma"/>
                <w:lang w:eastAsia="en-GB"/>
              </w:rPr>
            </w:pPr>
          </w:p>
        </w:tc>
        <w:tc>
          <w:tcPr>
            <w:tcW w:w="1259" w:type="dxa"/>
            <w:vAlign w:val="center"/>
          </w:tcPr>
          <w:p w14:paraId="34CE2873" w14:textId="77777777" w:rsidR="00B952A8" w:rsidRPr="00D358F0" w:rsidRDefault="00B952A8" w:rsidP="00490101">
            <w:pPr>
              <w:spacing w:before="120" w:after="120"/>
              <w:jc w:val="center"/>
              <w:textAlignment w:val="baseline"/>
              <w:rPr>
                <w:rFonts w:ascii="Tahoma" w:eastAsia="Times New Roman" w:hAnsi="Tahoma" w:cs="Tahoma"/>
                <w:lang w:eastAsia="en-GB"/>
              </w:rPr>
            </w:pPr>
          </w:p>
        </w:tc>
      </w:tr>
      <w:tr w:rsidR="00B952A8" w:rsidRPr="00D358F0" w14:paraId="3F282FEA" w14:textId="77777777" w:rsidTr="00E061B6">
        <w:tc>
          <w:tcPr>
            <w:tcW w:w="5322" w:type="dxa"/>
            <w:vAlign w:val="center"/>
          </w:tcPr>
          <w:p w14:paraId="36F53B98" w14:textId="2F5FF7A1" w:rsidR="00B952A8" w:rsidRPr="00D358F0" w:rsidRDefault="00491137" w:rsidP="00F25E12">
            <w:pPr>
              <w:spacing w:before="40" w:after="40"/>
              <w:ind w:left="317"/>
              <w:textAlignment w:val="baseline"/>
              <w:rPr>
                <w:rFonts w:ascii="Tahoma" w:eastAsia="Times New Roman" w:hAnsi="Tahoma" w:cs="Tahoma"/>
                <w:lang w:eastAsia="en-GB"/>
              </w:rPr>
            </w:pPr>
            <w:r>
              <w:rPr>
                <w:rFonts w:ascii="Tahoma" w:eastAsia="Times New Roman" w:hAnsi="Tahoma" w:cs="Tahoma"/>
                <w:lang w:eastAsia="en-GB"/>
              </w:rPr>
              <w:t>Representative Committee Member</w:t>
            </w:r>
            <w:r w:rsidR="00B952A8" w:rsidRPr="00D358F0">
              <w:rPr>
                <w:rFonts w:ascii="Tahoma" w:eastAsia="Times New Roman" w:hAnsi="Tahoma" w:cs="Tahoma"/>
                <w:lang w:eastAsia="en-GB"/>
              </w:rPr>
              <w:t xml:space="preserve"> – </w:t>
            </w:r>
            <w:r>
              <w:rPr>
                <w:rFonts w:ascii="Tahoma" w:eastAsia="Times New Roman" w:hAnsi="Tahoma" w:cs="Tahoma"/>
                <w:lang w:eastAsia="en-GB"/>
              </w:rPr>
              <w:t>Central area</w:t>
            </w:r>
          </w:p>
        </w:tc>
        <w:tc>
          <w:tcPr>
            <w:tcW w:w="1113" w:type="dxa"/>
            <w:vAlign w:val="center"/>
          </w:tcPr>
          <w:p w14:paraId="78FBF6F4" w14:textId="77777777" w:rsidR="00B952A8" w:rsidRPr="00D358F0" w:rsidRDefault="00B952A8" w:rsidP="007C16DD">
            <w:pPr>
              <w:spacing w:before="40" w:after="40"/>
              <w:jc w:val="center"/>
              <w:textAlignment w:val="baseline"/>
              <w:rPr>
                <w:rFonts w:ascii="Tahoma" w:eastAsia="Times New Roman" w:hAnsi="Tahoma" w:cs="Tahoma"/>
                <w:lang w:eastAsia="en-GB"/>
              </w:rPr>
            </w:pPr>
          </w:p>
        </w:tc>
        <w:tc>
          <w:tcPr>
            <w:tcW w:w="1232" w:type="dxa"/>
            <w:vAlign w:val="center"/>
          </w:tcPr>
          <w:p w14:paraId="753DEC71" w14:textId="77777777" w:rsidR="00B952A8" w:rsidRPr="00D358F0" w:rsidRDefault="00B952A8" w:rsidP="007C16DD">
            <w:pPr>
              <w:spacing w:before="40" w:after="40"/>
              <w:jc w:val="center"/>
              <w:textAlignment w:val="baseline"/>
              <w:rPr>
                <w:rFonts w:ascii="Tahoma" w:eastAsia="Times New Roman" w:hAnsi="Tahoma" w:cs="Tahoma"/>
                <w:lang w:eastAsia="en-GB"/>
              </w:rPr>
            </w:pPr>
          </w:p>
        </w:tc>
        <w:tc>
          <w:tcPr>
            <w:tcW w:w="1259" w:type="dxa"/>
            <w:vAlign w:val="center"/>
          </w:tcPr>
          <w:p w14:paraId="63A4AA5A" w14:textId="77777777" w:rsidR="00B952A8" w:rsidRPr="00D358F0" w:rsidRDefault="00B952A8" w:rsidP="00490101">
            <w:pPr>
              <w:spacing w:before="120" w:after="120"/>
              <w:jc w:val="center"/>
              <w:textAlignment w:val="baseline"/>
              <w:rPr>
                <w:rFonts w:ascii="Tahoma" w:eastAsia="Times New Roman" w:hAnsi="Tahoma" w:cs="Tahoma"/>
                <w:lang w:eastAsia="en-GB"/>
              </w:rPr>
            </w:pPr>
          </w:p>
        </w:tc>
      </w:tr>
    </w:tbl>
    <w:p w14:paraId="0C772084" w14:textId="77777777" w:rsidR="004B69C5" w:rsidRPr="00D358F0" w:rsidRDefault="004B69C5" w:rsidP="004B69C5">
      <w:pPr>
        <w:spacing w:after="0"/>
        <w:textAlignment w:val="baseline"/>
        <w:rPr>
          <w:rFonts w:ascii="Tahoma" w:eastAsia="Times New Roman" w:hAnsi="Tahoma" w:cs="Tahoma"/>
          <w:lang w:eastAsia="en-GB"/>
        </w:rPr>
      </w:pPr>
    </w:p>
    <w:p w14:paraId="6DAC18C5" w14:textId="79D0AF33" w:rsidR="00336217" w:rsidRPr="00D358F0" w:rsidRDefault="004B69C5" w:rsidP="002D236C">
      <w:pPr>
        <w:tabs>
          <w:tab w:val="right" w:leader="dot" w:pos="9072"/>
        </w:tabs>
        <w:textAlignment w:val="baseline"/>
        <w:rPr>
          <w:rFonts w:ascii="Tahoma" w:eastAsia="Times New Roman" w:hAnsi="Tahoma" w:cs="Tahoma"/>
          <w:lang w:eastAsia="en-GB"/>
        </w:rPr>
      </w:pPr>
      <w:r w:rsidRPr="00D358F0">
        <w:rPr>
          <w:rFonts w:ascii="Tahoma" w:eastAsia="Times New Roman" w:hAnsi="Tahoma" w:cs="Tahoma"/>
          <w:lang w:eastAsia="en-GB"/>
        </w:rPr>
        <w:t>Your Name</w:t>
      </w:r>
      <w:r w:rsidR="006B4189" w:rsidRPr="00D358F0">
        <w:rPr>
          <w:rFonts w:ascii="Tahoma" w:eastAsia="Times New Roman" w:hAnsi="Tahoma" w:cs="Tahoma"/>
          <w:lang w:eastAsia="en-GB"/>
        </w:rPr>
        <w:t> </w:t>
      </w:r>
      <w:r w:rsidR="001B7995">
        <w:rPr>
          <w:rFonts w:ascii="Tahoma" w:eastAsia="Times New Roman" w:hAnsi="Tahoma" w:cs="Tahoma"/>
          <w:lang w:eastAsia="en-GB"/>
        </w:rPr>
        <w:t>:</w:t>
      </w:r>
      <w:r w:rsidR="006B4189" w:rsidRPr="00D358F0">
        <w:rPr>
          <w:rFonts w:ascii="Tahoma" w:eastAsia="Times New Roman" w:hAnsi="Tahoma" w:cs="Tahoma"/>
          <w:lang w:eastAsia="en-GB"/>
        </w:rPr>
        <w:t> </w:t>
      </w:r>
      <w:r w:rsidR="006B4189" w:rsidRPr="00D358F0">
        <w:rPr>
          <w:rFonts w:ascii="Tahoma" w:eastAsia="Times New Roman" w:hAnsi="Tahoma" w:cs="Tahoma"/>
          <w:lang w:eastAsia="en-GB"/>
        </w:rPr>
        <w:tab/>
      </w:r>
    </w:p>
    <w:p w14:paraId="68F9EA17" w14:textId="0AB0FFBC" w:rsidR="004B69C5" w:rsidRDefault="006B4189" w:rsidP="002D236C">
      <w:pPr>
        <w:tabs>
          <w:tab w:val="right" w:leader="dot" w:pos="9072"/>
        </w:tabs>
        <w:textAlignment w:val="baseline"/>
        <w:rPr>
          <w:rFonts w:ascii="Tahoma" w:eastAsia="Times New Roman" w:hAnsi="Tahoma" w:cs="Tahoma"/>
          <w:lang w:eastAsia="en-GB"/>
        </w:rPr>
      </w:pPr>
      <w:r w:rsidRPr="00D358F0">
        <w:rPr>
          <w:rFonts w:ascii="Tahoma" w:eastAsia="Times New Roman" w:hAnsi="Tahoma" w:cs="Tahoma"/>
          <w:lang w:eastAsia="en-GB"/>
        </w:rPr>
        <w:t>Your Theatre : </w:t>
      </w:r>
      <w:r w:rsidRPr="00D358F0">
        <w:rPr>
          <w:rFonts w:ascii="Tahoma" w:eastAsia="Times New Roman" w:hAnsi="Tahoma" w:cs="Tahoma"/>
          <w:lang w:eastAsia="en-GB"/>
        </w:rPr>
        <w:tab/>
      </w:r>
    </w:p>
    <w:p w14:paraId="7505EBAA" w14:textId="77777777" w:rsidR="005B115D" w:rsidRPr="00D358F0" w:rsidRDefault="005B115D" w:rsidP="00F25E12">
      <w:pPr>
        <w:spacing w:after="120"/>
        <w:textAlignment w:val="baseline"/>
        <w:rPr>
          <w:rFonts w:ascii="Tahoma" w:eastAsia="Times New Roman" w:hAnsi="Tahoma" w:cs="Tahoma"/>
          <w:lang w:eastAsia="en-GB"/>
        </w:rPr>
      </w:pPr>
      <w:r w:rsidRPr="00D358F0">
        <w:rPr>
          <w:rFonts w:ascii="Tahoma" w:eastAsia="Times New Roman" w:hAnsi="Tahoma" w:cs="Tahoma"/>
          <w:lang w:eastAsia="en-GB"/>
        </w:rPr>
        <w:t xml:space="preserve">The name </w:t>
      </w:r>
      <w:r>
        <w:rPr>
          <w:rFonts w:ascii="Tahoma" w:eastAsia="Times New Roman" w:hAnsi="Tahoma" w:cs="Tahoma"/>
          <w:lang w:eastAsia="en-GB"/>
        </w:rPr>
        <w:t xml:space="preserve">and role </w:t>
      </w:r>
      <w:r w:rsidRPr="00D358F0">
        <w:rPr>
          <w:rFonts w:ascii="Tahoma" w:eastAsia="Times New Roman" w:hAnsi="Tahoma" w:cs="Tahoma"/>
          <w:lang w:eastAsia="en-GB"/>
        </w:rPr>
        <w:t>of the person who will act on this instruction is: </w:t>
      </w:r>
    </w:p>
    <w:p w14:paraId="7F2EC985" w14:textId="77777777" w:rsidR="005B115D" w:rsidRDefault="005B115D" w:rsidP="005B115D">
      <w:pPr>
        <w:tabs>
          <w:tab w:val="right" w:leader="dot" w:pos="9072"/>
        </w:tabs>
        <w:textAlignment w:val="baseline"/>
        <w:rPr>
          <w:rFonts w:ascii="Tahoma" w:eastAsia="Times New Roman" w:hAnsi="Tahoma" w:cs="Tahoma"/>
          <w:lang w:eastAsia="en-GB"/>
        </w:rPr>
      </w:pPr>
      <w:r>
        <w:rPr>
          <w:rFonts w:ascii="Tahoma" w:eastAsia="Times New Roman" w:hAnsi="Tahoma" w:cs="Tahoma"/>
          <w:lang w:eastAsia="en-GB"/>
        </w:rPr>
        <w:t>Name of proxy</w:t>
      </w:r>
      <w:r w:rsidRPr="00D358F0">
        <w:rPr>
          <w:rFonts w:ascii="Tahoma" w:eastAsia="Times New Roman" w:hAnsi="Tahoma" w:cs="Tahoma"/>
          <w:lang w:eastAsia="en-GB"/>
        </w:rPr>
        <w:t> : </w:t>
      </w:r>
      <w:r w:rsidRPr="00D358F0">
        <w:rPr>
          <w:rFonts w:ascii="Tahoma" w:eastAsia="Times New Roman" w:hAnsi="Tahoma" w:cs="Tahoma"/>
          <w:lang w:eastAsia="en-GB"/>
        </w:rPr>
        <w:tab/>
      </w:r>
    </w:p>
    <w:p w14:paraId="40F601C1" w14:textId="77777777" w:rsidR="005B115D" w:rsidRPr="00D358F0" w:rsidRDefault="005B115D" w:rsidP="00F25E12">
      <w:pPr>
        <w:tabs>
          <w:tab w:val="right" w:leader="dot" w:pos="9072"/>
        </w:tabs>
        <w:spacing w:after="120"/>
        <w:textAlignment w:val="baseline"/>
        <w:rPr>
          <w:rFonts w:ascii="Tahoma" w:eastAsia="Times New Roman" w:hAnsi="Tahoma" w:cs="Tahoma"/>
          <w:lang w:eastAsia="en-GB"/>
        </w:rPr>
      </w:pPr>
      <w:r>
        <w:rPr>
          <w:rFonts w:ascii="Tahoma" w:eastAsia="Times New Roman" w:hAnsi="Tahoma" w:cs="Tahoma"/>
          <w:lang w:eastAsia="en-GB"/>
        </w:rPr>
        <w:t>Theatre and role of proxy</w:t>
      </w:r>
      <w:r w:rsidRPr="00D358F0">
        <w:rPr>
          <w:rFonts w:ascii="Tahoma" w:eastAsia="Times New Roman" w:hAnsi="Tahoma" w:cs="Tahoma"/>
          <w:lang w:eastAsia="en-GB"/>
        </w:rPr>
        <w:t> : </w:t>
      </w:r>
      <w:r w:rsidRPr="00D358F0">
        <w:rPr>
          <w:rFonts w:ascii="Tahoma" w:eastAsia="Times New Roman" w:hAnsi="Tahoma" w:cs="Tahoma"/>
          <w:lang w:eastAsia="en-GB"/>
        </w:rPr>
        <w:tab/>
      </w:r>
    </w:p>
    <w:p w14:paraId="3E25D12E" w14:textId="5381C365" w:rsidR="001C4225" w:rsidRDefault="004B69C5" w:rsidP="002D236C">
      <w:pPr>
        <w:tabs>
          <w:tab w:val="right" w:leader="dot" w:pos="9072"/>
        </w:tabs>
        <w:textAlignment w:val="baseline"/>
        <w:rPr>
          <w:rFonts w:ascii="Tahoma" w:eastAsia="Times New Roman" w:hAnsi="Tahoma" w:cs="Tahoma"/>
          <w:lang w:eastAsia="en-GB"/>
        </w:rPr>
      </w:pPr>
      <w:r w:rsidRPr="00D358F0">
        <w:rPr>
          <w:rFonts w:ascii="Tahoma" w:eastAsia="Times New Roman" w:hAnsi="Tahoma" w:cs="Tahoma"/>
          <w:lang w:eastAsia="en-GB"/>
        </w:rPr>
        <w:t>Signature</w:t>
      </w:r>
      <w:r w:rsidR="001C4225">
        <w:rPr>
          <w:rFonts w:ascii="Tahoma" w:eastAsia="Times New Roman" w:hAnsi="Tahoma" w:cs="Tahoma"/>
          <w:lang w:eastAsia="en-GB"/>
        </w:rPr>
        <w:t> : </w:t>
      </w:r>
      <w:r w:rsidR="001C4225">
        <w:rPr>
          <w:rFonts w:ascii="Tahoma" w:eastAsia="Times New Roman" w:hAnsi="Tahoma" w:cs="Tahoma"/>
          <w:lang w:eastAsia="en-GB"/>
        </w:rPr>
        <w:tab/>
      </w:r>
      <w:r w:rsidRPr="00D358F0">
        <w:rPr>
          <w:rFonts w:ascii="Tahoma" w:eastAsia="Times New Roman" w:hAnsi="Tahoma" w:cs="Tahoma"/>
          <w:lang w:eastAsia="en-GB"/>
        </w:rPr>
        <w:t>…………………………………………</w:t>
      </w:r>
    </w:p>
    <w:p w14:paraId="5AFA826A" w14:textId="2FF856DB" w:rsidR="004B69C5" w:rsidRPr="00D358F0" w:rsidRDefault="004B69C5" w:rsidP="002D236C">
      <w:pPr>
        <w:tabs>
          <w:tab w:val="right" w:leader="dot" w:pos="9072"/>
        </w:tabs>
        <w:textAlignment w:val="baseline"/>
        <w:rPr>
          <w:rFonts w:ascii="Tahoma" w:eastAsia="Times New Roman" w:hAnsi="Tahoma" w:cs="Tahoma"/>
          <w:lang w:eastAsia="en-GB"/>
        </w:rPr>
      </w:pPr>
      <w:r w:rsidRPr="00D358F0">
        <w:rPr>
          <w:rFonts w:ascii="Tahoma" w:eastAsia="Times New Roman" w:hAnsi="Tahoma" w:cs="Tahoma"/>
          <w:lang w:eastAsia="en-GB"/>
        </w:rPr>
        <w:t>Date</w:t>
      </w:r>
      <w:r w:rsidR="00D349F7">
        <w:rPr>
          <w:rFonts w:ascii="Tahoma" w:eastAsia="Times New Roman" w:hAnsi="Tahoma" w:cs="Tahoma"/>
          <w:lang w:eastAsia="en-GB"/>
        </w:rPr>
        <w:t> : </w:t>
      </w:r>
      <w:r w:rsidR="00D349F7">
        <w:rPr>
          <w:rFonts w:ascii="Tahoma" w:eastAsia="Times New Roman" w:hAnsi="Tahoma" w:cs="Tahoma"/>
          <w:lang w:eastAsia="en-GB"/>
        </w:rPr>
        <w:tab/>
      </w:r>
    </w:p>
    <w:p w14:paraId="250598BF" w14:textId="77777777" w:rsidR="006B4189" w:rsidRPr="00D358F0" w:rsidRDefault="006B4189" w:rsidP="00421A5A">
      <w:pPr>
        <w:tabs>
          <w:tab w:val="right" w:leader="dot" w:pos="9072"/>
        </w:tabs>
        <w:spacing w:after="0"/>
        <w:textAlignment w:val="baseline"/>
        <w:rPr>
          <w:rFonts w:ascii="Tahoma" w:eastAsia="Times New Roman" w:hAnsi="Tahoma" w:cs="Tahoma"/>
          <w:lang w:eastAsia="en-GB"/>
        </w:rPr>
      </w:pPr>
    </w:p>
    <w:p w14:paraId="34B1C181" w14:textId="6C0D8EC7" w:rsidR="00B47F85" w:rsidRPr="00D358F0" w:rsidRDefault="00684664" w:rsidP="009309DE">
      <w:pPr>
        <w:spacing w:after="0"/>
        <w:textAlignment w:val="baseline"/>
        <w:rPr>
          <w:rFonts w:ascii="Tahoma" w:hAnsi="Tahoma" w:cs="Tahoma"/>
          <w:b/>
        </w:rPr>
      </w:pPr>
      <w:r w:rsidRPr="00D358F0">
        <w:rPr>
          <w:rFonts w:ascii="Tahoma" w:eastAsia="Times New Roman" w:hAnsi="Tahoma" w:cs="Tahoma"/>
          <w:b/>
          <w:lang w:eastAsia="en-GB"/>
        </w:rPr>
        <w:t>P</w:t>
      </w:r>
      <w:r w:rsidR="004B69C5" w:rsidRPr="00D358F0">
        <w:rPr>
          <w:rFonts w:ascii="Tahoma" w:eastAsia="Times New Roman" w:hAnsi="Tahoma" w:cs="Tahoma"/>
          <w:b/>
          <w:lang w:eastAsia="en-GB"/>
        </w:rPr>
        <w:t xml:space="preserve">roxy forms to reach the National Secretary </w:t>
      </w:r>
      <w:r w:rsidR="00E50ED6">
        <w:rPr>
          <w:rFonts w:ascii="Tahoma" w:eastAsia="Times New Roman" w:hAnsi="Tahoma" w:cs="Tahoma"/>
          <w:b/>
          <w:lang w:eastAsia="en-GB"/>
        </w:rPr>
        <w:t xml:space="preserve">Anne Gilmour </w:t>
      </w:r>
      <w:r w:rsidR="004B69C5" w:rsidRPr="00D358F0">
        <w:rPr>
          <w:rFonts w:ascii="Tahoma" w:eastAsia="Times New Roman" w:hAnsi="Tahoma" w:cs="Tahoma"/>
          <w:b/>
          <w:lang w:eastAsia="en-GB"/>
        </w:rPr>
        <w:t>by </w:t>
      </w:r>
      <w:r w:rsidR="00CD4524">
        <w:rPr>
          <w:rFonts w:ascii="Tahoma" w:eastAsia="Times New Roman" w:hAnsi="Tahoma" w:cs="Tahoma"/>
          <w:b/>
          <w:color w:val="FF0000"/>
          <w:lang w:eastAsia="en-GB"/>
        </w:rPr>
        <w:t xml:space="preserve">22 June </w:t>
      </w:r>
      <w:r w:rsidR="004B69C5" w:rsidRPr="00C37BB0">
        <w:rPr>
          <w:rFonts w:ascii="Tahoma" w:eastAsia="Times New Roman" w:hAnsi="Tahoma" w:cs="Tahoma"/>
          <w:b/>
          <w:color w:val="FF0000"/>
          <w:lang w:eastAsia="en-GB"/>
        </w:rPr>
        <w:t>202</w:t>
      </w:r>
      <w:r w:rsidR="00E061B6">
        <w:rPr>
          <w:rFonts w:ascii="Tahoma" w:eastAsia="Times New Roman" w:hAnsi="Tahoma" w:cs="Tahoma"/>
          <w:b/>
          <w:color w:val="FF0000"/>
          <w:lang w:eastAsia="en-GB"/>
        </w:rPr>
        <w:t>5</w:t>
      </w:r>
      <w:r w:rsidR="00E50ED6">
        <w:rPr>
          <w:rFonts w:ascii="Tahoma" w:eastAsia="Times New Roman" w:hAnsi="Tahoma" w:cs="Tahoma"/>
          <w:b/>
          <w:color w:val="FF0000"/>
          <w:lang w:eastAsia="en-GB"/>
        </w:rPr>
        <w:t xml:space="preserve"> </w:t>
      </w:r>
      <w:r w:rsidR="005A228B" w:rsidRPr="005A228B">
        <w:rPr>
          <w:rFonts w:ascii="Tahoma" w:eastAsia="Times New Roman" w:hAnsi="Tahoma" w:cs="Tahoma"/>
          <w:b/>
          <w:lang w:eastAsia="en-GB"/>
        </w:rPr>
        <w:t>at</w:t>
      </w:r>
      <w:r w:rsidR="004B69C5" w:rsidRPr="00D358F0">
        <w:rPr>
          <w:rFonts w:ascii="Tahoma" w:eastAsia="Times New Roman" w:hAnsi="Tahoma" w:cs="Tahoma"/>
          <w:b/>
          <w:lang w:eastAsia="en-GB"/>
        </w:rPr>
        <w:t xml:space="preserve"> </w:t>
      </w:r>
      <w:hyperlink r:id="rId8" w:history="1">
        <w:r w:rsidRPr="00D358F0">
          <w:rPr>
            <w:rStyle w:val="Hyperlink"/>
            <w:rFonts w:ascii="Tahoma" w:eastAsia="Times New Roman" w:hAnsi="Tahoma" w:cs="Tahoma"/>
            <w:b/>
            <w:lang w:eastAsia="en-GB"/>
          </w:rPr>
          <w:t>secretary@littletheatreguild.org</w:t>
        </w:r>
      </w:hyperlink>
      <w:r w:rsidRPr="00D358F0">
        <w:rPr>
          <w:rFonts w:ascii="Tahoma" w:eastAsia="Times New Roman" w:hAnsi="Tahoma" w:cs="Tahoma"/>
          <w:b/>
          <w:lang w:eastAsia="en-GB"/>
        </w:rPr>
        <w:t xml:space="preserve"> </w:t>
      </w:r>
      <w:r w:rsidR="004B69C5" w:rsidRPr="00D358F0">
        <w:rPr>
          <w:rFonts w:ascii="Tahoma" w:eastAsia="Times New Roman" w:hAnsi="Tahoma" w:cs="Tahoma"/>
          <w:b/>
          <w:lang w:eastAsia="en-GB"/>
        </w:rPr>
        <w:t>Forms received after this date will be discarded</w:t>
      </w:r>
      <w:r w:rsidR="004B69C5" w:rsidRPr="00D358F0">
        <w:rPr>
          <w:rFonts w:ascii="Tahoma" w:eastAsia="Times New Roman" w:hAnsi="Tahoma" w:cs="Tahoma"/>
          <w:lang w:eastAsia="en-GB"/>
        </w:rPr>
        <w:t>.</w:t>
      </w:r>
    </w:p>
    <w:sectPr w:rsidR="00B47F85" w:rsidRPr="00D358F0" w:rsidSect="0065113E">
      <w:footerReference w:type="default" r:id="rId9"/>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4030" w14:textId="77777777" w:rsidR="00DD30BB" w:rsidRDefault="00DD30BB" w:rsidP="008445D6">
      <w:pPr>
        <w:spacing w:after="0" w:line="240" w:lineRule="auto"/>
      </w:pPr>
      <w:r>
        <w:separator/>
      </w:r>
    </w:p>
  </w:endnote>
  <w:endnote w:type="continuationSeparator" w:id="0">
    <w:p w14:paraId="591E5202" w14:textId="77777777" w:rsidR="00DD30BB" w:rsidRDefault="00DD30BB" w:rsidP="0084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787B" w14:textId="62EC0815" w:rsidR="00154AEB" w:rsidRDefault="00475B53" w:rsidP="00475B53">
    <w:pPr>
      <w:pStyle w:val="Footer"/>
      <w:jc w:val="center"/>
    </w:pPr>
    <w:r>
      <w:t>Charity Reg No 291330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1847" w14:textId="77777777" w:rsidR="00DD30BB" w:rsidRDefault="00DD30BB" w:rsidP="008445D6">
      <w:pPr>
        <w:spacing w:after="0" w:line="240" w:lineRule="auto"/>
      </w:pPr>
      <w:r>
        <w:separator/>
      </w:r>
    </w:p>
  </w:footnote>
  <w:footnote w:type="continuationSeparator" w:id="0">
    <w:p w14:paraId="19F3A72E" w14:textId="77777777" w:rsidR="00DD30BB" w:rsidRDefault="00DD30BB" w:rsidP="00844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0DB"/>
    <w:multiLevelType w:val="multilevel"/>
    <w:tmpl w:val="742642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52C22"/>
    <w:multiLevelType w:val="hybridMultilevel"/>
    <w:tmpl w:val="A63860B6"/>
    <w:lvl w:ilvl="0" w:tplc="B91AC720">
      <w:start w:val="8"/>
      <w:numFmt w:val="decimal"/>
      <w:lvlText w:val="%1."/>
      <w:lvlJc w:val="left"/>
      <w:pPr>
        <w:ind w:left="705" w:hanging="360"/>
      </w:pPr>
      <w:rPr>
        <w:rFonts w:hint="default"/>
      </w:rPr>
    </w:lvl>
    <w:lvl w:ilvl="1" w:tplc="08090019">
      <w:start w:val="1"/>
      <w:numFmt w:val="lowerLetter"/>
      <w:lvlText w:val="%2."/>
      <w:lvlJc w:val="left"/>
      <w:pPr>
        <w:ind w:left="1425" w:hanging="360"/>
      </w:pPr>
    </w:lvl>
    <w:lvl w:ilvl="2" w:tplc="0809001B">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 w15:restartNumberingAfterBreak="0">
    <w:nsid w:val="1B01293D"/>
    <w:multiLevelType w:val="multilevel"/>
    <w:tmpl w:val="87B6B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20E5A"/>
    <w:multiLevelType w:val="hybridMultilevel"/>
    <w:tmpl w:val="58122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33A3A"/>
    <w:multiLevelType w:val="hybridMultilevel"/>
    <w:tmpl w:val="FC90BCDA"/>
    <w:lvl w:ilvl="0" w:tplc="A3D47196">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02C11"/>
    <w:multiLevelType w:val="multilevel"/>
    <w:tmpl w:val="89B8D7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A6A0B"/>
    <w:multiLevelType w:val="hybridMultilevel"/>
    <w:tmpl w:val="B12EE388"/>
    <w:lvl w:ilvl="0" w:tplc="D01C5538">
      <w:start w:val="8"/>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 w15:restartNumberingAfterBreak="0">
    <w:nsid w:val="3A3F4708"/>
    <w:multiLevelType w:val="hybridMultilevel"/>
    <w:tmpl w:val="2572F3B8"/>
    <w:lvl w:ilvl="0" w:tplc="DD825D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758C4"/>
    <w:multiLevelType w:val="hybridMultilevel"/>
    <w:tmpl w:val="48BCA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A450F"/>
    <w:multiLevelType w:val="hybridMultilevel"/>
    <w:tmpl w:val="703C32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5761C7"/>
    <w:multiLevelType w:val="hybridMultilevel"/>
    <w:tmpl w:val="2A6CE5A8"/>
    <w:lvl w:ilvl="0" w:tplc="DC7ACD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096856"/>
    <w:multiLevelType w:val="hybridMultilevel"/>
    <w:tmpl w:val="AE6C18A6"/>
    <w:lvl w:ilvl="0" w:tplc="D2F6A782">
      <w:start w:val="4"/>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9634DA"/>
    <w:multiLevelType w:val="hybridMultilevel"/>
    <w:tmpl w:val="643CEAB0"/>
    <w:lvl w:ilvl="0" w:tplc="A096119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A787A"/>
    <w:multiLevelType w:val="multilevel"/>
    <w:tmpl w:val="748EE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476E4"/>
    <w:multiLevelType w:val="hybridMultilevel"/>
    <w:tmpl w:val="703C3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8304134">
    <w:abstractNumId w:val="3"/>
  </w:num>
  <w:num w:numId="2" w16cid:durableId="1697458670">
    <w:abstractNumId w:val="14"/>
  </w:num>
  <w:num w:numId="3" w16cid:durableId="1005937351">
    <w:abstractNumId w:val="10"/>
  </w:num>
  <w:num w:numId="4" w16cid:durableId="2054884081">
    <w:abstractNumId w:val="6"/>
  </w:num>
  <w:num w:numId="5" w16cid:durableId="213590925">
    <w:abstractNumId w:val="1"/>
  </w:num>
  <w:num w:numId="6" w16cid:durableId="956256139">
    <w:abstractNumId w:val="8"/>
  </w:num>
  <w:num w:numId="7" w16cid:durableId="637492700">
    <w:abstractNumId w:val="2"/>
  </w:num>
  <w:num w:numId="8" w16cid:durableId="2095590859">
    <w:abstractNumId w:val="13"/>
  </w:num>
  <w:num w:numId="9" w16cid:durableId="1932927277">
    <w:abstractNumId w:val="5"/>
  </w:num>
  <w:num w:numId="10" w16cid:durableId="34811937">
    <w:abstractNumId w:val="0"/>
  </w:num>
  <w:num w:numId="11" w16cid:durableId="697660659">
    <w:abstractNumId w:val="7"/>
  </w:num>
  <w:num w:numId="12" w16cid:durableId="11613238">
    <w:abstractNumId w:val="9"/>
  </w:num>
  <w:num w:numId="13" w16cid:durableId="1821998327">
    <w:abstractNumId w:val="12"/>
  </w:num>
  <w:num w:numId="14" w16cid:durableId="1836214961">
    <w:abstractNumId w:val="4"/>
  </w:num>
  <w:num w:numId="15" w16cid:durableId="505173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59"/>
    <w:rsid w:val="000164DF"/>
    <w:rsid w:val="0003030B"/>
    <w:rsid w:val="0003228F"/>
    <w:rsid w:val="00045C00"/>
    <w:rsid w:val="000A6A78"/>
    <w:rsid w:val="000D2A57"/>
    <w:rsid w:val="000F4823"/>
    <w:rsid w:val="00114CFA"/>
    <w:rsid w:val="00136D3F"/>
    <w:rsid w:val="001530FB"/>
    <w:rsid w:val="00154AEB"/>
    <w:rsid w:val="00163F1B"/>
    <w:rsid w:val="00167853"/>
    <w:rsid w:val="001A606C"/>
    <w:rsid w:val="001A61F0"/>
    <w:rsid w:val="001B7995"/>
    <w:rsid w:val="001C4225"/>
    <w:rsid w:val="00214454"/>
    <w:rsid w:val="0024116C"/>
    <w:rsid w:val="002B4164"/>
    <w:rsid w:val="002B5C02"/>
    <w:rsid w:val="002D236C"/>
    <w:rsid w:val="002D7401"/>
    <w:rsid w:val="002F659F"/>
    <w:rsid w:val="00324126"/>
    <w:rsid w:val="00336217"/>
    <w:rsid w:val="0033696B"/>
    <w:rsid w:val="003410E8"/>
    <w:rsid w:val="00357965"/>
    <w:rsid w:val="00375928"/>
    <w:rsid w:val="003D1F09"/>
    <w:rsid w:val="003F4ED8"/>
    <w:rsid w:val="00421A5A"/>
    <w:rsid w:val="004427BB"/>
    <w:rsid w:val="00445A6F"/>
    <w:rsid w:val="00453D34"/>
    <w:rsid w:val="00456006"/>
    <w:rsid w:val="00472FF7"/>
    <w:rsid w:val="00475B53"/>
    <w:rsid w:val="00480131"/>
    <w:rsid w:val="00484021"/>
    <w:rsid w:val="00490101"/>
    <w:rsid w:val="00491137"/>
    <w:rsid w:val="004A1C24"/>
    <w:rsid w:val="004B2271"/>
    <w:rsid w:val="004B69C5"/>
    <w:rsid w:val="00507612"/>
    <w:rsid w:val="00516EE1"/>
    <w:rsid w:val="00520A6F"/>
    <w:rsid w:val="005369C8"/>
    <w:rsid w:val="0054574B"/>
    <w:rsid w:val="00582FAE"/>
    <w:rsid w:val="0059203B"/>
    <w:rsid w:val="00596128"/>
    <w:rsid w:val="00597FAC"/>
    <w:rsid w:val="005A228B"/>
    <w:rsid w:val="005B115D"/>
    <w:rsid w:val="005F226D"/>
    <w:rsid w:val="0061039E"/>
    <w:rsid w:val="00612813"/>
    <w:rsid w:val="00631524"/>
    <w:rsid w:val="006374CE"/>
    <w:rsid w:val="0065113E"/>
    <w:rsid w:val="00677A59"/>
    <w:rsid w:val="00684664"/>
    <w:rsid w:val="00693A3F"/>
    <w:rsid w:val="006B4189"/>
    <w:rsid w:val="006C17D4"/>
    <w:rsid w:val="00727D8F"/>
    <w:rsid w:val="00737C61"/>
    <w:rsid w:val="00740EEB"/>
    <w:rsid w:val="00764257"/>
    <w:rsid w:val="007700D0"/>
    <w:rsid w:val="007739E8"/>
    <w:rsid w:val="0077736D"/>
    <w:rsid w:val="007941E8"/>
    <w:rsid w:val="007A04E4"/>
    <w:rsid w:val="007C16DD"/>
    <w:rsid w:val="008120CE"/>
    <w:rsid w:val="00821071"/>
    <w:rsid w:val="00831C29"/>
    <w:rsid w:val="008445D6"/>
    <w:rsid w:val="008662F3"/>
    <w:rsid w:val="00877507"/>
    <w:rsid w:val="008A7697"/>
    <w:rsid w:val="008B64A3"/>
    <w:rsid w:val="008B7659"/>
    <w:rsid w:val="008F486E"/>
    <w:rsid w:val="0090545B"/>
    <w:rsid w:val="00921C26"/>
    <w:rsid w:val="009309DE"/>
    <w:rsid w:val="009520C5"/>
    <w:rsid w:val="00964FA8"/>
    <w:rsid w:val="00965BE2"/>
    <w:rsid w:val="009A1667"/>
    <w:rsid w:val="009A7E0A"/>
    <w:rsid w:val="009B05AE"/>
    <w:rsid w:val="009C54A8"/>
    <w:rsid w:val="00A30939"/>
    <w:rsid w:val="00A32A7C"/>
    <w:rsid w:val="00A34880"/>
    <w:rsid w:val="00A4588F"/>
    <w:rsid w:val="00A52DB3"/>
    <w:rsid w:val="00A64C59"/>
    <w:rsid w:val="00A67427"/>
    <w:rsid w:val="00A9182B"/>
    <w:rsid w:val="00A97396"/>
    <w:rsid w:val="00AB3C44"/>
    <w:rsid w:val="00AB4A98"/>
    <w:rsid w:val="00AC3AB3"/>
    <w:rsid w:val="00AE423F"/>
    <w:rsid w:val="00AF0D70"/>
    <w:rsid w:val="00B23495"/>
    <w:rsid w:val="00B37427"/>
    <w:rsid w:val="00B47F85"/>
    <w:rsid w:val="00B952A8"/>
    <w:rsid w:val="00BC2F4A"/>
    <w:rsid w:val="00BD7850"/>
    <w:rsid w:val="00BF2E53"/>
    <w:rsid w:val="00C137B8"/>
    <w:rsid w:val="00C2567D"/>
    <w:rsid w:val="00C37BB0"/>
    <w:rsid w:val="00C51881"/>
    <w:rsid w:val="00C56A1C"/>
    <w:rsid w:val="00C8092F"/>
    <w:rsid w:val="00C9174D"/>
    <w:rsid w:val="00C91C08"/>
    <w:rsid w:val="00CB1195"/>
    <w:rsid w:val="00CB2E7D"/>
    <w:rsid w:val="00CD4524"/>
    <w:rsid w:val="00CE0304"/>
    <w:rsid w:val="00CE12A3"/>
    <w:rsid w:val="00CE7AA7"/>
    <w:rsid w:val="00D104C1"/>
    <w:rsid w:val="00D20345"/>
    <w:rsid w:val="00D3132D"/>
    <w:rsid w:val="00D349F7"/>
    <w:rsid w:val="00D358F0"/>
    <w:rsid w:val="00D82751"/>
    <w:rsid w:val="00D87B45"/>
    <w:rsid w:val="00DC30B6"/>
    <w:rsid w:val="00DD30BB"/>
    <w:rsid w:val="00DE7826"/>
    <w:rsid w:val="00E061B6"/>
    <w:rsid w:val="00E06E33"/>
    <w:rsid w:val="00E07D34"/>
    <w:rsid w:val="00E50ED6"/>
    <w:rsid w:val="00E908C5"/>
    <w:rsid w:val="00E96F43"/>
    <w:rsid w:val="00EA04CE"/>
    <w:rsid w:val="00EB6CFF"/>
    <w:rsid w:val="00EC0874"/>
    <w:rsid w:val="00EE691B"/>
    <w:rsid w:val="00EF5411"/>
    <w:rsid w:val="00EF5B60"/>
    <w:rsid w:val="00F073FB"/>
    <w:rsid w:val="00F13271"/>
    <w:rsid w:val="00F25E12"/>
    <w:rsid w:val="00F53C6A"/>
    <w:rsid w:val="00F86D32"/>
    <w:rsid w:val="00F94D61"/>
    <w:rsid w:val="00FA48F0"/>
    <w:rsid w:val="00FA79D0"/>
    <w:rsid w:val="00FB7A28"/>
    <w:rsid w:val="00FE7714"/>
    <w:rsid w:val="00FF15DD"/>
    <w:rsid w:val="00FF314A"/>
    <w:rsid w:val="00FF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7F59"/>
  <w15:docId w15:val="{60B537EE-C2C8-466C-962B-36362CB5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659"/>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844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5D6"/>
  </w:style>
  <w:style w:type="paragraph" w:styleId="Footer">
    <w:name w:val="footer"/>
    <w:basedOn w:val="Normal"/>
    <w:link w:val="FooterChar"/>
    <w:uiPriority w:val="99"/>
    <w:unhideWhenUsed/>
    <w:rsid w:val="00844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5D6"/>
  </w:style>
  <w:style w:type="table" w:styleId="TableGrid">
    <w:name w:val="Table Grid"/>
    <w:basedOn w:val="TableNormal"/>
    <w:uiPriority w:val="59"/>
    <w:unhideWhenUsed/>
    <w:rsid w:val="00844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5DD"/>
    <w:rPr>
      <w:color w:val="0000FF" w:themeColor="hyperlink"/>
      <w:u w:val="single"/>
    </w:rPr>
  </w:style>
  <w:style w:type="character" w:styleId="UnresolvedMention">
    <w:name w:val="Unresolved Mention"/>
    <w:basedOn w:val="DefaultParagraphFont"/>
    <w:uiPriority w:val="99"/>
    <w:semiHidden/>
    <w:unhideWhenUsed/>
    <w:rsid w:val="00FF15DD"/>
    <w:rPr>
      <w:color w:val="605E5C"/>
      <w:shd w:val="clear" w:color="auto" w:fill="E1DFDD"/>
    </w:rPr>
  </w:style>
  <w:style w:type="paragraph" w:styleId="ListParagraph">
    <w:name w:val="List Paragraph"/>
    <w:basedOn w:val="Normal"/>
    <w:uiPriority w:val="34"/>
    <w:qFormat/>
    <w:rsid w:val="004B69C5"/>
    <w:pPr>
      <w:spacing w:after="160" w:line="259" w:lineRule="auto"/>
      <w:ind w:left="720"/>
      <w:contextualSpacing/>
    </w:pPr>
  </w:style>
  <w:style w:type="character" w:styleId="FollowedHyperlink">
    <w:name w:val="FollowedHyperlink"/>
    <w:basedOn w:val="DefaultParagraphFont"/>
    <w:uiPriority w:val="99"/>
    <w:semiHidden/>
    <w:unhideWhenUsed/>
    <w:rsid w:val="00AB4A98"/>
    <w:rPr>
      <w:color w:val="800080" w:themeColor="followedHyperlink"/>
      <w:u w:val="single"/>
    </w:rPr>
  </w:style>
  <w:style w:type="paragraph" w:styleId="Caption">
    <w:name w:val="caption"/>
    <w:basedOn w:val="Normal"/>
    <w:next w:val="Normal"/>
    <w:uiPriority w:val="35"/>
    <w:unhideWhenUsed/>
    <w:qFormat/>
    <w:rsid w:val="004B227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77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littletheatreguild.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John-w7</dc:creator>
  <cp:lastModifiedBy>Anne Gilmour</cp:lastModifiedBy>
  <cp:revision>5</cp:revision>
  <dcterms:created xsi:type="dcterms:W3CDTF">2025-06-16T10:18:00Z</dcterms:created>
  <dcterms:modified xsi:type="dcterms:W3CDTF">2025-06-16T15:49:00Z</dcterms:modified>
</cp:coreProperties>
</file>